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88" w:rsidRDefault="00094188" w:rsidP="00094188">
      <w:pPr>
        <w:spacing w:after="0" w:line="240" w:lineRule="auto"/>
        <w:contextualSpacing/>
        <w:jc w:val="center"/>
      </w:pPr>
      <w:r>
        <w:rPr>
          <w:noProof/>
        </w:rPr>
        <w:drawing>
          <wp:inline distT="0" distB="0" distL="0" distR="0">
            <wp:extent cx="2087753" cy="956729"/>
            <wp:effectExtent l="19050" t="0" r="7747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21" cy="95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2EF" w:rsidRDefault="00D930A5" w:rsidP="00094188">
      <w:pPr>
        <w:spacing w:after="0" w:line="240" w:lineRule="auto"/>
        <w:contextualSpacing/>
        <w:jc w:val="center"/>
      </w:pPr>
      <w:r>
        <w:t xml:space="preserve">Государственное бюджетное учреждение культуры </w:t>
      </w:r>
    </w:p>
    <w:p w:rsidR="00D930A5" w:rsidRDefault="00D930A5" w:rsidP="00094188">
      <w:pPr>
        <w:spacing w:after="0" w:line="240" w:lineRule="auto"/>
        <w:contextualSpacing/>
        <w:jc w:val="center"/>
      </w:pPr>
      <w:r>
        <w:t>«Самарская областная библиотека для слепых»</w:t>
      </w:r>
    </w:p>
    <w:p w:rsidR="00D930A5" w:rsidRDefault="00D930A5" w:rsidP="00094188">
      <w:pPr>
        <w:spacing w:after="0" w:line="240" w:lineRule="auto"/>
        <w:contextualSpacing/>
        <w:jc w:val="right"/>
      </w:pPr>
      <w:r>
        <w:t>УТВЕРЖДАЮ</w:t>
      </w:r>
    </w:p>
    <w:p w:rsidR="00D930A5" w:rsidRDefault="00D930A5" w:rsidP="00094188">
      <w:pPr>
        <w:spacing w:after="0" w:line="240" w:lineRule="auto"/>
        <w:contextualSpacing/>
        <w:jc w:val="right"/>
      </w:pPr>
      <w:r>
        <w:t>Директор ГБУК «СОБС»</w:t>
      </w:r>
    </w:p>
    <w:p w:rsidR="00D930A5" w:rsidRDefault="00D930A5" w:rsidP="00094188">
      <w:pPr>
        <w:spacing w:after="0" w:line="240" w:lineRule="auto"/>
        <w:contextualSpacing/>
        <w:jc w:val="right"/>
      </w:pPr>
      <w:r>
        <w:t>___________</w:t>
      </w:r>
      <w:r w:rsidR="00094188">
        <w:t xml:space="preserve">В.В. </w:t>
      </w:r>
      <w:proofErr w:type="spellStart"/>
      <w:r>
        <w:t>Тюгашова</w:t>
      </w:r>
      <w:proofErr w:type="spellEnd"/>
    </w:p>
    <w:p w:rsidR="00D930A5" w:rsidRDefault="00D930A5" w:rsidP="00094188">
      <w:pPr>
        <w:spacing w:after="0" w:line="240" w:lineRule="auto"/>
        <w:contextualSpacing/>
        <w:jc w:val="right"/>
      </w:pPr>
      <w:r>
        <w:t>«__»_</w:t>
      </w:r>
      <w:r w:rsidR="00094188">
        <w:t>__</w:t>
      </w:r>
      <w:r>
        <w:t>___________2023 г</w:t>
      </w:r>
      <w:r w:rsidR="00094188">
        <w:t>.</w:t>
      </w:r>
    </w:p>
    <w:p w:rsidR="00574802" w:rsidRDefault="00B778BE" w:rsidP="00094188">
      <w:pPr>
        <w:spacing w:after="0" w:line="240" w:lineRule="auto"/>
        <w:contextualSpacing/>
        <w:jc w:val="center"/>
      </w:pPr>
      <w:r>
        <w:t>Положение</w:t>
      </w:r>
    </w:p>
    <w:p w:rsidR="00B778BE" w:rsidRDefault="00B778BE" w:rsidP="00094188">
      <w:pPr>
        <w:spacing w:after="0" w:line="240" w:lineRule="auto"/>
        <w:contextualSpacing/>
        <w:jc w:val="center"/>
      </w:pPr>
      <w:r>
        <w:t>об организации</w:t>
      </w:r>
    </w:p>
    <w:p w:rsidR="00B778BE" w:rsidRDefault="00B778BE" w:rsidP="00094188">
      <w:pPr>
        <w:spacing w:after="0" w:line="240" w:lineRule="auto"/>
        <w:contextualSpacing/>
        <w:jc w:val="center"/>
      </w:pPr>
      <w:r>
        <w:t>сетевой патриотической акции</w:t>
      </w:r>
    </w:p>
    <w:p w:rsidR="00FD11FE" w:rsidRPr="00D930A5" w:rsidRDefault="00FD11FE" w:rsidP="00094188">
      <w:pPr>
        <w:spacing w:after="0" w:line="240" w:lineRule="auto"/>
        <w:contextualSpacing/>
        <w:jc w:val="center"/>
        <w:rPr>
          <w:b/>
          <w:color w:val="000000" w:themeColor="text1"/>
        </w:rPr>
      </w:pPr>
      <w:r w:rsidRPr="00D930A5">
        <w:rPr>
          <w:b/>
          <w:color w:val="000000" w:themeColor="text1"/>
        </w:rPr>
        <w:t>«Хвала тебе, моя Россия!»</w:t>
      </w:r>
    </w:p>
    <w:p w:rsidR="00B778BE" w:rsidRPr="00D930A5" w:rsidRDefault="00236459" w:rsidP="0076667B">
      <w:pPr>
        <w:spacing w:after="0" w:line="240" w:lineRule="auto"/>
        <w:contextualSpacing/>
        <w:rPr>
          <w:b/>
        </w:rPr>
      </w:pPr>
      <w:r w:rsidRPr="00D930A5">
        <w:rPr>
          <w:b/>
        </w:rPr>
        <w:t>1.</w:t>
      </w:r>
      <w:r w:rsidR="00B778BE" w:rsidRPr="00D930A5">
        <w:rPr>
          <w:b/>
        </w:rPr>
        <w:t>Общие положения</w:t>
      </w:r>
    </w:p>
    <w:p w:rsidR="00B778BE" w:rsidRDefault="00B778BE" w:rsidP="0076667B">
      <w:pPr>
        <w:spacing w:after="0" w:line="240" w:lineRule="auto"/>
        <w:contextualSpacing/>
      </w:pPr>
      <w:r>
        <w:t>1.1.Сетевая патриотическая акция «</w:t>
      </w:r>
      <w:r w:rsidR="00FD11FE">
        <w:t>Хвала тебе, моя Россия!</w:t>
      </w:r>
      <w:r>
        <w:t>» (Далее по тексту Акция) посвящена празднованию Дня России.</w:t>
      </w:r>
    </w:p>
    <w:p w:rsidR="00B778BE" w:rsidRDefault="00B778BE" w:rsidP="0076667B">
      <w:pPr>
        <w:spacing w:after="0" w:line="240" w:lineRule="auto"/>
        <w:contextualSpacing/>
      </w:pPr>
      <w:r>
        <w:t>1.2. Инициатором  и Организатором  проведения Акции является Государственное бюджетное учреждение культуры «Самарская областная библиотека для слепых» (далее Организатор).</w:t>
      </w:r>
    </w:p>
    <w:p w:rsidR="00B778BE" w:rsidRDefault="00B778BE" w:rsidP="0076667B">
      <w:pPr>
        <w:spacing w:after="0" w:line="240" w:lineRule="auto"/>
        <w:contextualSpacing/>
      </w:pPr>
      <w:r>
        <w:t xml:space="preserve">1.3. Настоящее Положение размещено на сайте Организатора </w:t>
      </w:r>
      <w:r w:rsidRPr="00B778BE">
        <w:t>samaraobs.ru</w:t>
      </w:r>
    </w:p>
    <w:p w:rsidR="00B778BE" w:rsidRDefault="00B778BE" w:rsidP="0076667B">
      <w:pPr>
        <w:spacing w:after="0" w:line="240" w:lineRule="auto"/>
        <w:contextualSpacing/>
      </w:pPr>
      <w:r>
        <w:t>1.4. Настоящее положение  определяет цель, задачи, условия и сроки проведения Акции</w:t>
      </w:r>
    </w:p>
    <w:p w:rsidR="00236459" w:rsidRDefault="00236459" w:rsidP="0076667B">
      <w:pPr>
        <w:spacing w:after="0" w:line="240" w:lineRule="auto"/>
        <w:contextualSpacing/>
      </w:pPr>
      <w:r w:rsidRPr="00D930A5">
        <w:rPr>
          <w:b/>
        </w:rPr>
        <w:t xml:space="preserve">2. </w:t>
      </w:r>
      <w:r w:rsidR="00B778BE" w:rsidRPr="00D930A5">
        <w:rPr>
          <w:b/>
        </w:rPr>
        <w:t>Цели и задачи Акции</w:t>
      </w:r>
    </w:p>
    <w:p w:rsidR="00B778BE" w:rsidRDefault="00236459" w:rsidP="0076667B">
      <w:pPr>
        <w:pStyle w:val="a3"/>
        <w:numPr>
          <w:ilvl w:val="1"/>
          <w:numId w:val="3"/>
        </w:numPr>
        <w:spacing w:after="0" w:line="240" w:lineRule="auto"/>
      </w:pPr>
      <w:r>
        <w:t>Цель Акции в поддержании</w:t>
      </w:r>
      <w:r w:rsidR="00B778BE">
        <w:t xml:space="preserve"> читательского интереса к поэзии и прозаическому литературному творчеству, посвященному России, её истории, природе, научным открытиям, культуре.</w:t>
      </w:r>
    </w:p>
    <w:p w:rsidR="00236459" w:rsidRDefault="00D930A5" w:rsidP="0076667B">
      <w:pPr>
        <w:pStyle w:val="a3"/>
        <w:numPr>
          <w:ilvl w:val="1"/>
          <w:numId w:val="3"/>
        </w:numPr>
        <w:spacing w:after="0" w:line="240" w:lineRule="auto"/>
      </w:pPr>
      <w:r>
        <w:t>Задачи акции</w:t>
      </w:r>
    </w:p>
    <w:p w:rsidR="00236459" w:rsidRDefault="00236459" w:rsidP="0076667B">
      <w:pPr>
        <w:pStyle w:val="a3"/>
        <w:numPr>
          <w:ilvl w:val="0"/>
          <w:numId w:val="4"/>
        </w:numPr>
        <w:spacing w:after="0" w:line="240" w:lineRule="auto"/>
      </w:pPr>
      <w:r>
        <w:t>Развитие творческих способностей граждан Самарской области</w:t>
      </w:r>
      <w:r w:rsidR="00FD11FE">
        <w:t>, в том числе граждан с ОВЗ</w:t>
      </w:r>
      <w:r w:rsidR="00A80ED3">
        <w:t>;</w:t>
      </w:r>
    </w:p>
    <w:p w:rsidR="00236459" w:rsidRDefault="00236459" w:rsidP="0076667B">
      <w:pPr>
        <w:pStyle w:val="a3"/>
        <w:numPr>
          <w:ilvl w:val="0"/>
          <w:numId w:val="4"/>
        </w:numPr>
        <w:spacing w:after="0" w:line="240" w:lineRule="auto"/>
      </w:pPr>
      <w:r>
        <w:t>Популяризация литературы  и процесса чтения средствами современных цифровых мультимедийных и коммуникационных технологий</w:t>
      </w:r>
      <w:r w:rsidR="00A80ED3">
        <w:t>;</w:t>
      </w:r>
    </w:p>
    <w:p w:rsidR="00236459" w:rsidRDefault="00236459" w:rsidP="0076667B">
      <w:pPr>
        <w:pStyle w:val="a3"/>
        <w:numPr>
          <w:ilvl w:val="0"/>
          <w:numId w:val="4"/>
        </w:numPr>
        <w:spacing w:after="0" w:line="240" w:lineRule="auto"/>
      </w:pPr>
      <w:r>
        <w:t>Расширение знаний сетевой аудитории о достопримечательностях, красотах и достижениях России</w:t>
      </w:r>
      <w:r w:rsidR="00A80ED3">
        <w:t>.</w:t>
      </w:r>
    </w:p>
    <w:p w:rsidR="00236459" w:rsidRPr="00D930A5" w:rsidRDefault="00236459" w:rsidP="0076667B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D930A5">
        <w:rPr>
          <w:b/>
        </w:rPr>
        <w:t>Участники акции</w:t>
      </w:r>
    </w:p>
    <w:p w:rsidR="00236459" w:rsidRDefault="00F86DD9" w:rsidP="0076667B">
      <w:pPr>
        <w:pStyle w:val="a3"/>
        <w:spacing w:after="0" w:line="240" w:lineRule="auto"/>
        <w:ind w:left="360"/>
      </w:pPr>
      <w:r>
        <w:t xml:space="preserve">К участию в Акции приглашаются </w:t>
      </w:r>
      <w:r w:rsidR="00236459">
        <w:t>все заинтересованные граждане, которые разделяют цели и задачи Акции</w:t>
      </w:r>
      <w:r w:rsidR="00A80ED3">
        <w:t>. Участником Акции может стать любой человек независимо от его пола, возраста и места проживания.</w:t>
      </w:r>
    </w:p>
    <w:p w:rsidR="00A80ED3" w:rsidRPr="00D930A5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D930A5">
        <w:rPr>
          <w:b/>
        </w:rPr>
        <w:t>Сроки проведения Акции</w:t>
      </w:r>
    </w:p>
    <w:p w:rsidR="00A80ED3" w:rsidRDefault="00A80ED3" w:rsidP="0076667B">
      <w:pPr>
        <w:pStyle w:val="a3"/>
        <w:spacing w:after="0" w:line="240" w:lineRule="auto"/>
        <w:ind w:left="360"/>
      </w:pPr>
      <w:r>
        <w:t>Акция пров</w:t>
      </w:r>
      <w:r w:rsidR="006E31F5">
        <w:t>одится с 10 июня 2023 года по 25</w:t>
      </w:r>
      <w:r>
        <w:t xml:space="preserve"> июня 2023 г</w:t>
      </w:r>
    </w:p>
    <w:p w:rsidR="00A80ED3" w:rsidRPr="00D930A5" w:rsidRDefault="00A80ED3" w:rsidP="0076667B">
      <w:pPr>
        <w:pStyle w:val="a3"/>
        <w:numPr>
          <w:ilvl w:val="0"/>
          <w:numId w:val="3"/>
        </w:numPr>
        <w:spacing w:after="0" w:line="240" w:lineRule="auto"/>
        <w:rPr>
          <w:b/>
        </w:rPr>
      </w:pPr>
      <w:r w:rsidRPr="00D930A5">
        <w:rPr>
          <w:b/>
        </w:rPr>
        <w:t>Условия и порядок проведения Акции</w:t>
      </w:r>
    </w:p>
    <w:p w:rsidR="00A80ED3" w:rsidRDefault="00A80ED3" w:rsidP="0076667B">
      <w:pPr>
        <w:pStyle w:val="a3"/>
        <w:numPr>
          <w:ilvl w:val="1"/>
          <w:numId w:val="3"/>
        </w:numPr>
        <w:spacing w:after="0" w:line="240" w:lineRule="auto"/>
      </w:pPr>
      <w:r>
        <w:t xml:space="preserve">С 10 по 20 июня участники Акции публикуют пост в социальной сети </w:t>
      </w:r>
      <w:proofErr w:type="spellStart"/>
      <w:r>
        <w:t>ВКонтакте</w:t>
      </w:r>
      <w:proofErr w:type="spellEnd"/>
      <w:r>
        <w:t xml:space="preserve"> с указанием </w:t>
      </w:r>
      <w:proofErr w:type="spellStart"/>
      <w:r>
        <w:t>хэштега</w:t>
      </w:r>
      <w:r w:rsidR="0076667B">
        <w:t>ми</w:t>
      </w:r>
      <w:proofErr w:type="spellEnd"/>
      <w:r w:rsidR="0076667B">
        <w:t xml:space="preserve">  </w:t>
      </w:r>
      <w:r w:rsidR="00C302EF">
        <w:t>#ХВАЛАТЕБЕМОЯРОССИЯ</w:t>
      </w:r>
      <w:r w:rsidRPr="00A80ED3">
        <w:t>63</w:t>
      </w:r>
      <w:r w:rsidR="0076667B">
        <w:t xml:space="preserve">   </w:t>
      </w:r>
      <w:r w:rsidR="00D930A5" w:rsidRPr="00D930A5">
        <w:t>#</w:t>
      </w:r>
      <w:r w:rsidR="00D930A5">
        <w:t>СОБС</w:t>
      </w:r>
    </w:p>
    <w:p w:rsidR="00A80ED3" w:rsidRDefault="00A80ED3" w:rsidP="0076667B">
      <w:pPr>
        <w:pStyle w:val="a3"/>
        <w:numPr>
          <w:ilvl w:val="1"/>
          <w:numId w:val="3"/>
        </w:numPr>
        <w:spacing w:after="0" w:line="240" w:lineRule="auto"/>
      </w:pPr>
      <w:r>
        <w:t>В рамках Акции пост может содержать в себе:</w:t>
      </w:r>
    </w:p>
    <w:p w:rsidR="00A80ED3" w:rsidRDefault="00A80ED3" w:rsidP="0076667B">
      <w:pPr>
        <w:pStyle w:val="a3"/>
        <w:numPr>
          <w:ilvl w:val="0"/>
          <w:numId w:val="5"/>
        </w:numPr>
        <w:spacing w:after="0" w:line="240" w:lineRule="auto"/>
      </w:pPr>
      <w:r>
        <w:t>Фото на фоне достопримечательности с обязательной подписью стихотворения или отрывка из прозаического произведения</w:t>
      </w:r>
      <w:r w:rsidR="00FD11FE">
        <w:t xml:space="preserve">, посвященного этому месту </w:t>
      </w:r>
    </w:p>
    <w:p w:rsidR="00A80ED3" w:rsidRDefault="00A80ED3" w:rsidP="0076667B">
      <w:pPr>
        <w:pStyle w:val="a3"/>
        <w:numPr>
          <w:ilvl w:val="0"/>
          <w:numId w:val="5"/>
        </w:numPr>
        <w:spacing w:after="0" w:line="240" w:lineRule="auto"/>
      </w:pPr>
      <w:r>
        <w:t>Стихотв</w:t>
      </w:r>
      <w:r w:rsidR="00FD11FE">
        <w:t>орение о России с обязательным указанием автора</w:t>
      </w:r>
    </w:p>
    <w:p w:rsidR="007A6718" w:rsidRDefault="007A6718" w:rsidP="0076667B">
      <w:pPr>
        <w:pStyle w:val="a3"/>
        <w:numPr>
          <w:ilvl w:val="0"/>
          <w:numId w:val="5"/>
        </w:numPr>
        <w:spacing w:after="0" w:line="240" w:lineRule="auto"/>
      </w:pPr>
      <w:r>
        <w:t xml:space="preserve">Видеоролик или </w:t>
      </w:r>
      <w:proofErr w:type="spellStart"/>
      <w:r>
        <w:t>аудиоролик</w:t>
      </w:r>
      <w:proofErr w:type="spellEnd"/>
      <w:r>
        <w:t xml:space="preserve"> с прочтением стихотворения или отрывка из книги о России </w:t>
      </w:r>
    </w:p>
    <w:p w:rsidR="007A6718" w:rsidRDefault="007A6718" w:rsidP="0076667B">
      <w:pPr>
        <w:pStyle w:val="a3"/>
        <w:numPr>
          <w:ilvl w:val="1"/>
          <w:numId w:val="3"/>
        </w:numPr>
        <w:spacing w:after="0" w:line="240" w:lineRule="auto"/>
      </w:pPr>
      <w:r>
        <w:t xml:space="preserve">Участник Акции самостоятельно выбирает литературное произведение. </w:t>
      </w:r>
    </w:p>
    <w:p w:rsidR="007A6718" w:rsidRDefault="007A6718" w:rsidP="0076667B">
      <w:pPr>
        <w:pStyle w:val="a3"/>
        <w:numPr>
          <w:ilvl w:val="1"/>
          <w:numId w:val="3"/>
        </w:numPr>
        <w:spacing w:after="0" w:line="240" w:lineRule="auto"/>
      </w:pPr>
      <w:r>
        <w:t>Организатор не несёт ответственности за содержание текстового, а также фото и видеоматериала, размещенного на личных страницах участников Акции.</w:t>
      </w:r>
    </w:p>
    <w:p w:rsidR="007A6718" w:rsidRPr="006E31F5" w:rsidRDefault="007A6718" w:rsidP="0076667B">
      <w:pPr>
        <w:pStyle w:val="a3"/>
        <w:numPr>
          <w:ilvl w:val="1"/>
          <w:numId w:val="3"/>
        </w:numPr>
        <w:spacing w:after="0" w:line="240" w:lineRule="auto"/>
      </w:pPr>
      <w:r>
        <w:t xml:space="preserve">В период </w:t>
      </w:r>
      <w:r w:rsidR="006E31F5">
        <w:t xml:space="preserve"> с 10 по 20 июня 2023 г участники информируют Организатора о воём участии путем заполнения отчетной </w:t>
      </w:r>
      <w:r w:rsidR="006E31F5" w:rsidRPr="003B2E6A">
        <w:t>формы</w:t>
      </w:r>
      <w:r w:rsidR="003B2E6A" w:rsidRPr="003B2E6A">
        <w:t xml:space="preserve"> по ссылке</w:t>
      </w:r>
      <w:r w:rsidR="0076667B">
        <w:t xml:space="preserve"> </w:t>
      </w:r>
      <w:hyperlink r:id="rId7" w:history="1">
        <w:r w:rsidR="0076667B" w:rsidRPr="001935A9">
          <w:rPr>
            <w:rStyle w:val="a4"/>
          </w:rPr>
          <w:t>https://docs.google.com/forms/d/e/1FAIpQLSdbJzaIN8RqMz2K5B9brLBwQdYussM39jcHjATqT0sjHEJHaw/viewform?usp=sharing</w:t>
        </w:r>
      </w:hyperlink>
    </w:p>
    <w:p w:rsidR="003B2E6A" w:rsidRDefault="006E31F5" w:rsidP="0076667B">
      <w:pPr>
        <w:pStyle w:val="a3"/>
        <w:numPr>
          <w:ilvl w:val="1"/>
          <w:numId w:val="3"/>
        </w:numPr>
        <w:spacing w:after="0" w:line="240" w:lineRule="auto"/>
      </w:pPr>
      <w:r>
        <w:t xml:space="preserve">В период с 20 по 25 июня 2023 года Организатор отправляет </w:t>
      </w:r>
      <w:r w:rsidR="003B2E6A">
        <w:t>электронный вариант сертификата участника Акции на указанный в отчетной форме адрес электронной почты</w:t>
      </w:r>
    </w:p>
    <w:p w:rsidR="00C241F8" w:rsidRDefault="00FD11FE" w:rsidP="0076667B">
      <w:pPr>
        <w:pStyle w:val="a3"/>
        <w:numPr>
          <w:ilvl w:val="1"/>
          <w:numId w:val="3"/>
        </w:numPr>
        <w:spacing w:after="0" w:line="240" w:lineRule="auto"/>
      </w:pPr>
      <w:r>
        <w:lastRenderedPageBreak/>
        <w:t>Информация</w:t>
      </w:r>
      <w:r w:rsidR="003B2E6A">
        <w:t xml:space="preserve"> об итогах Акции </w:t>
      </w:r>
      <w:r w:rsidR="00C241F8">
        <w:t xml:space="preserve">будет </w:t>
      </w:r>
      <w:r>
        <w:t>размещена на сайте Организатора</w:t>
      </w:r>
      <w:r w:rsidR="00C241F8">
        <w:t xml:space="preserve"> и в официальном сообществе </w:t>
      </w:r>
      <w:proofErr w:type="spellStart"/>
      <w:r w:rsidR="00C241F8">
        <w:t>ВКонтакте</w:t>
      </w:r>
      <w:hyperlink r:id="rId8" w:history="1">
        <w:r w:rsidR="00C241F8" w:rsidRPr="00237241">
          <w:rPr>
            <w:rStyle w:val="a4"/>
          </w:rPr>
          <w:t>https</w:t>
        </w:r>
        <w:proofErr w:type="spellEnd"/>
        <w:r w:rsidR="00C241F8" w:rsidRPr="00237241">
          <w:rPr>
            <w:rStyle w:val="a4"/>
          </w:rPr>
          <w:t>://vk.com/samaraobs</w:t>
        </w:r>
      </w:hyperlink>
    </w:p>
    <w:p w:rsidR="0076667B" w:rsidRDefault="0076667B" w:rsidP="0076667B">
      <w:pPr>
        <w:spacing w:after="0" w:line="240" w:lineRule="auto"/>
        <w:contextualSpacing/>
        <w:rPr>
          <w:color w:val="000000" w:themeColor="text1"/>
        </w:rPr>
      </w:pPr>
    </w:p>
    <w:p w:rsidR="00D930A5" w:rsidRPr="00D930A5" w:rsidRDefault="00D930A5" w:rsidP="0076667B">
      <w:pPr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Контакты координатора</w:t>
      </w:r>
      <w:r w:rsidRPr="00D930A5">
        <w:rPr>
          <w:color w:val="000000" w:themeColor="text1"/>
        </w:rPr>
        <w:t xml:space="preserve"> Акции</w:t>
      </w:r>
      <w:r>
        <w:rPr>
          <w:color w:val="000000" w:themeColor="text1"/>
        </w:rPr>
        <w:t>:</w:t>
      </w:r>
    </w:p>
    <w:p w:rsidR="00D930A5" w:rsidRPr="00D930A5" w:rsidRDefault="00D930A5" w:rsidP="0076667B">
      <w:pPr>
        <w:spacing w:after="0" w:line="240" w:lineRule="auto"/>
        <w:contextualSpacing/>
        <w:rPr>
          <w:color w:val="000000" w:themeColor="text1"/>
        </w:rPr>
      </w:pPr>
      <w:r w:rsidRPr="00D930A5">
        <w:rPr>
          <w:color w:val="000000" w:themeColor="text1"/>
        </w:rPr>
        <w:t xml:space="preserve">Координатор акции – </w:t>
      </w:r>
      <w:proofErr w:type="spellStart"/>
      <w:r w:rsidRPr="00D930A5">
        <w:rPr>
          <w:color w:val="000000" w:themeColor="text1"/>
        </w:rPr>
        <w:t>Лепилина</w:t>
      </w:r>
      <w:proofErr w:type="spellEnd"/>
      <w:r w:rsidRPr="00D930A5">
        <w:rPr>
          <w:color w:val="000000" w:themeColor="text1"/>
        </w:rPr>
        <w:t xml:space="preserve"> Галина Юрьевна, заведующий информационно-методическим отделом</w:t>
      </w:r>
      <w:r>
        <w:rPr>
          <w:color w:val="000000" w:themeColor="text1"/>
        </w:rPr>
        <w:t xml:space="preserve"> ГБУК «СОБС» 8(846)310-02-13</w:t>
      </w:r>
    </w:p>
    <w:p w:rsidR="00C241F8" w:rsidRDefault="00C241F8" w:rsidP="0076667B">
      <w:pPr>
        <w:spacing w:after="0" w:line="240" w:lineRule="auto"/>
        <w:contextualSpacing/>
      </w:pPr>
    </w:p>
    <w:p w:rsidR="007A6718" w:rsidRDefault="007A6718" w:rsidP="0076667B">
      <w:pPr>
        <w:pStyle w:val="a3"/>
        <w:spacing w:after="0" w:line="240" w:lineRule="auto"/>
        <w:ind w:left="1080"/>
      </w:pPr>
    </w:p>
    <w:p w:rsidR="00A80ED3" w:rsidRDefault="00A80ED3" w:rsidP="0076667B">
      <w:pPr>
        <w:pStyle w:val="a3"/>
        <w:spacing w:after="0" w:line="240" w:lineRule="auto"/>
        <w:ind w:left="360"/>
      </w:pPr>
    </w:p>
    <w:p w:rsidR="00B778BE" w:rsidRDefault="00B778BE" w:rsidP="0076667B">
      <w:pPr>
        <w:spacing w:after="0" w:line="240" w:lineRule="auto"/>
        <w:ind w:left="720"/>
        <w:contextualSpacing/>
      </w:pPr>
      <w:bookmarkStart w:id="0" w:name="_GoBack"/>
      <w:bookmarkEnd w:id="0"/>
    </w:p>
    <w:sectPr w:rsidR="00B778BE" w:rsidSect="000941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E66"/>
    <w:multiLevelType w:val="multilevel"/>
    <w:tmpl w:val="AF6C3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8227E1"/>
    <w:multiLevelType w:val="hybridMultilevel"/>
    <w:tmpl w:val="28D270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403338"/>
    <w:multiLevelType w:val="hybridMultilevel"/>
    <w:tmpl w:val="65087160"/>
    <w:lvl w:ilvl="0" w:tplc="AC3E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893E08"/>
    <w:multiLevelType w:val="hybridMultilevel"/>
    <w:tmpl w:val="F7CE2B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1E797C"/>
    <w:multiLevelType w:val="multilevel"/>
    <w:tmpl w:val="E5D6D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8BE"/>
    <w:rsid w:val="00094188"/>
    <w:rsid w:val="000C6AC3"/>
    <w:rsid w:val="00236459"/>
    <w:rsid w:val="003B2E6A"/>
    <w:rsid w:val="00522583"/>
    <w:rsid w:val="00574802"/>
    <w:rsid w:val="006E31F5"/>
    <w:rsid w:val="0076667B"/>
    <w:rsid w:val="007A6718"/>
    <w:rsid w:val="007C2FD9"/>
    <w:rsid w:val="008628B4"/>
    <w:rsid w:val="00922725"/>
    <w:rsid w:val="00A80ED3"/>
    <w:rsid w:val="00B778BE"/>
    <w:rsid w:val="00C241F8"/>
    <w:rsid w:val="00C302EF"/>
    <w:rsid w:val="00D930A5"/>
    <w:rsid w:val="00F86DD9"/>
    <w:rsid w:val="00FD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2E6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maraobs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dbJzaIN8RqMz2K5B9brLBwQdYussM39jcHjATqT0sjHEJHaw/viewform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4793-A990-419E-A147-9D4D0822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volkova-on</dc:creator>
  <cp:keywords/>
  <dc:description/>
  <cp:lastModifiedBy>volkova-on</cp:lastModifiedBy>
  <cp:revision>4</cp:revision>
  <dcterms:created xsi:type="dcterms:W3CDTF">2023-06-06T09:44:00Z</dcterms:created>
  <dcterms:modified xsi:type="dcterms:W3CDTF">2023-06-06T10:18:00Z</dcterms:modified>
</cp:coreProperties>
</file>